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C76" w:rsidRDefault="00543C76" w:rsidP="00543C76">
      <w:pPr>
        <w:spacing w:line="280" w:lineRule="exact"/>
        <w:jc w:val="center"/>
        <w:rPr>
          <w:b/>
          <w:sz w:val="28"/>
          <w:szCs w:val="28"/>
        </w:rPr>
      </w:pPr>
      <w:r>
        <w:rPr>
          <w:b/>
          <w:sz w:val="28"/>
          <w:szCs w:val="28"/>
        </w:rPr>
        <w:t>РЕШЕНИЕ</w:t>
      </w:r>
    </w:p>
    <w:p w:rsidR="00543C76" w:rsidRDefault="00543C76" w:rsidP="00543C76">
      <w:pPr>
        <w:spacing w:line="280" w:lineRule="exact"/>
        <w:jc w:val="center"/>
        <w:rPr>
          <w:b/>
          <w:sz w:val="28"/>
          <w:szCs w:val="28"/>
        </w:rPr>
      </w:pPr>
      <w:r>
        <w:rPr>
          <w:b/>
          <w:sz w:val="28"/>
          <w:szCs w:val="28"/>
        </w:rPr>
        <w:t>Думы Соликамского городского округа от 29.03.2023 № 236</w:t>
      </w:r>
    </w:p>
    <w:p w:rsidR="00F844AC" w:rsidRDefault="00F844AC"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Pr="005C520F" w:rsidRDefault="005E1817" w:rsidP="009E6986">
      <w:pPr>
        <w:spacing w:line="280" w:lineRule="exact"/>
        <w:jc w:val="both"/>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C235ED" w:rsidRPr="00C235ED" w:rsidRDefault="00C235ED" w:rsidP="00C235ED">
      <w:pPr>
        <w:autoSpaceDE w:val="0"/>
        <w:autoSpaceDN w:val="0"/>
        <w:adjustRightInd w:val="0"/>
        <w:spacing w:line="240" w:lineRule="exact"/>
        <w:jc w:val="both"/>
        <w:rPr>
          <w:b/>
          <w:bCs/>
          <w:sz w:val="28"/>
          <w:szCs w:val="28"/>
        </w:rPr>
      </w:pPr>
      <w:r w:rsidRPr="00C235ED">
        <w:rPr>
          <w:b/>
          <w:bCs/>
          <w:sz w:val="28"/>
          <w:szCs w:val="28"/>
        </w:rPr>
        <w:t xml:space="preserve">Об </w:t>
      </w:r>
      <w:proofErr w:type="gramStart"/>
      <w:r w:rsidRPr="00C235ED">
        <w:rPr>
          <w:b/>
          <w:bCs/>
          <w:sz w:val="28"/>
          <w:szCs w:val="28"/>
        </w:rPr>
        <w:t>отчете</w:t>
      </w:r>
      <w:proofErr w:type="gramEnd"/>
      <w:r w:rsidRPr="00C235ED">
        <w:rPr>
          <w:b/>
          <w:bCs/>
          <w:sz w:val="28"/>
          <w:szCs w:val="28"/>
        </w:rPr>
        <w:t xml:space="preserve"> о результатах приватизации </w:t>
      </w:r>
    </w:p>
    <w:p w:rsidR="00C235ED" w:rsidRPr="00C235ED" w:rsidRDefault="00C235ED" w:rsidP="00C235ED">
      <w:pPr>
        <w:autoSpaceDE w:val="0"/>
        <w:autoSpaceDN w:val="0"/>
        <w:adjustRightInd w:val="0"/>
        <w:spacing w:line="240" w:lineRule="exact"/>
        <w:jc w:val="both"/>
        <w:rPr>
          <w:b/>
          <w:bCs/>
          <w:sz w:val="28"/>
          <w:szCs w:val="28"/>
        </w:rPr>
      </w:pPr>
      <w:r w:rsidRPr="00C235ED">
        <w:rPr>
          <w:b/>
          <w:bCs/>
          <w:sz w:val="28"/>
          <w:szCs w:val="28"/>
        </w:rPr>
        <w:t xml:space="preserve">муниципального имущества Соликамского </w:t>
      </w:r>
    </w:p>
    <w:p w:rsidR="00C235ED" w:rsidRPr="00C235ED" w:rsidRDefault="00C235ED" w:rsidP="00C235ED">
      <w:pPr>
        <w:autoSpaceDE w:val="0"/>
        <w:autoSpaceDN w:val="0"/>
        <w:adjustRightInd w:val="0"/>
        <w:spacing w:line="240" w:lineRule="exact"/>
        <w:jc w:val="both"/>
        <w:rPr>
          <w:b/>
          <w:bCs/>
          <w:sz w:val="28"/>
          <w:szCs w:val="28"/>
        </w:rPr>
      </w:pPr>
      <w:r w:rsidRPr="00C235ED">
        <w:rPr>
          <w:b/>
          <w:bCs/>
          <w:sz w:val="28"/>
          <w:szCs w:val="28"/>
        </w:rPr>
        <w:t xml:space="preserve">городского округа за отчетный </w:t>
      </w:r>
    </w:p>
    <w:p w:rsidR="00453F80" w:rsidRPr="00C235ED" w:rsidRDefault="00C235ED" w:rsidP="00C235ED">
      <w:pPr>
        <w:spacing w:after="480" w:line="240" w:lineRule="exact"/>
        <w:ind w:right="4417"/>
        <w:rPr>
          <w:b/>
          <w:sz w:val="28"/>
          <w:szCs w:val="28"/>
        </w:rPr>
      </w:pPr>
      <w:r w:rsidRPr="00C235ED">
        <w:rPr>
          <w:b/>
          <w:sz w:val="28"/>
          <w:szCs w:val="28"/>
        </w:rPr>
        <w:t xml:space="preserve">финансовый 2022 год </w:t>
      </w:r>
    </w:p>
    <w:p w:rsidR="00C235ED" w:rsidRPr="00C235ED" w:rsidRDefault="00C235ED" w:rsidP="00C235ED">
      <w:pPr>
        <w:autoSpaceDE w:val="0"/>
        <w:autoSpaceDN w:val="0"/>
        <w:adjustRightInd w:val="0"/>
        <w:spacing w:before="480" w:line="360" w:lineRule="exact"/>
        <w:ind w:firstLine="709"/>
        <w:jc w:val="both"/>
        <w:rPr>
          <w:sz w:val="28"/>
          <w:szCs w:val="28"/>
        </w:rPr>
      </w:pPr>
      <w:proofErr w:type="gramStart"/>
      <w:r w:rsidRPr="00C235ED">
        <w:rPr>
          <w:sz w:val="28"/>
          <w:szCs w:val="28"/>
        </w:rPr>
        <w:t>В соответствии со статьей 23 Устава Соликамского городского округа, пунктом 2.3.3 Положения о приватизации  муниципального имущества Соликамского городского округа, утвержденного решением Думы Соликамского городского округа от 25 марта 2020 г. № 693, рассмотрев утвержденный главой городского округа - главой администрации Соликамского городского округа отчет о результатах приватизации муниципального имущества  Соликамского городского округа за отчетный финансовый 2022 год,</w:t>
      </w:r>
      <w:proofErr w:type="gramEnd"/>
    </w:p>
    <w:p w:rsidR="00C235ED" w:rsidRPr="00C235ED" w:rsidRDefault="00C235ED" w:rsidP="00C235ED">
      <w:pPr>
        <w:autoSpaceDE w:val="0"/>
        <w:autoSpaceDN w:val="0"/>
        <w:adjustRightInd w:val="0"/>
        <w:spacing w:line="360" w:lineRule="exact"/>
        <w:jc w:val="both"/>
        <w:rPr>
          <w:sz w:val="28"/>
          <w:szCs w:val="28"/>
        </w:rPr>
      </w:pPr>
      <w:r w:rsidRPr="00C235ED">
        <w:rPr>
          <w:sz w:val="28"/>
          <w:szCs w:val="28"/>
        </w:rPr>
        <w:tab/>
        <w:t>Дума Соликамского городского округа РЕШИЛА:</w:t>
      </w:r>
    </w:p>
    <w:p w:rsidR="00C235ED" w:rsidRPr="00C235ED" w:rsidRDefault="00C235ED" w:rsidP="00C235ED">
      <w:pPr>
        <w:autoSpaceDE w:val="0"/>
        <w:autoSpaceDN w:val="0"/>
        <w:adjustRightInd w:val="0"/>
        <w:spacing w:line="360" w:lineRule="exact"/>
        <w:ind w:firstLine="708"/>
        <w:jc w:val="both"/>
        <w:rPr>
          <w:bCs/>
          <w:sz w:val="28"/>
          <w:szCs w:val="28"/>
        </w:rPr>
      </w:pPr>
      <w:r w:rsidRPr="00C235ED">
        <w:rPr>
          <w:bCs/>
          <w:sz w:val="28"/>
          <w:szCs w:val="28"/>
        </w:rPr>
        <w:t>1. Отчет о результатах приватизации муниципального имущества  Соликамского городского округа за отчетный финансовый 2022 год, утвержденный главой городского округа - главой администрации Соликамского городского округа, принять к сведению.</w:t>
      </w:r>
    </w:p>
    <w:p w:rsidR="00453F80" w:rsidRDefault="00C235ED" w:rsidP="00C235ED">
      <w:pPr>
        <w:spacing w:after="480"/>
        <w:jc w:val="both"/>
        <w:rPr>
          <w:sz w:val="28"/>
          <w:szCs w:val="28"/>
        </w:rPr>
      </w:pPr>
      <w:bookmarkStart w:id="0" w:name="_GoBack"/>
      <w:bookmarkEnd w:id="0"/>
      <w:r w:rsidRPr="00C235ED">
        <w:rPr>
          <w:sz w:val="28"/>
          <w:szCs w:val="28"/>
        </w:rPr>
        <w:tab/>
        <w:t>2. Настоящее решение вступает в силу после его принятия.</w:t>
      </w:r>
    </w:p>
    <w:p w:rsidR="00F844AC" w:rsidRDefault="00F844AC" w:rsidP="002D5B01">
      <w:pPr>
        <w:spacing w:line="240" w:lineRule="exact"/>
        <w:jc w:val="both"/>
        <w:rPr>
          <w:sz w:val="28"/>
          <w:szCs w:val="28"/>
        </w:rPr>
      </w:pPr>
      <w:r>
        <w:rPr>
          <w:sz w:val="28"/>
          <w:szCs w:val="28"/>
        </w:rPr>
        <w:t xml:space="preserve">Председатель Думы </w:t>
      </w:r>
    </w:p>
    <w:p w:rsidR="00994133" w:rsidRDefault="00F844AC" w:rsidP="002D5B01">
      <w:pPr>
        <w:autoSpaceDE w:val="0"/>
        <w:autoSpaceDN w:val="0"/>
        <w:adjustRightInd w:val="0"/>
        <w:spacing w:line="240" w:lineRule="exact"/>
        <w:jc w:val="both"/>
        <w:rPr>
          <w:sz w:val="28"/>
          <w:szCs w:val="28"/>
        </w:rPr>
      </w:pPr>
      <w:r>
        <w:rPr>
          <w:sz w:val="28"/>
          <w:szCs w:val="28"/>
        </w:rPr>
        <w:t>Соликамского городского округа</w:t>
      </w:r>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И.Г.Мингазеев</w:t>
      </w:r>
      <w:proofErr w:type="spellEnd"/>
      <w:r>
        <w:rPr>
          <w:sz w:val="28"/>
          <w:szCs w:val="28"/>
        </w:rPr>
        <w:tab/>
      </w:r>
    </w:p>
    <w:sectPr w:rsidR="00994133" w:rsidSect="00310EB3">
      <w:headerReference w:type="default" r:id="rId7"/>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74D9" w:rsidRDefault="004174D9" w:rsidP="004751B4">
      <w:r>
        <w:separator/>
      </w:r>
    </w:p>
  </w:endnote>
  <w:endnote w:type="continuationSeparator" w:id="0">
    <w:p w:rsidR="004174D9" w:rsidRDefault="004174D9"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74D9" w:rsidRDefault="004174D9" w:rsidP="004751B4">
      <w:r>
        <w:separator/>
      </w:r>
    </w:p>
  </w:footnote>
  <w:footnote w:type="continuationSeparator" w:id="0">
    <w:p w:rsidR="004174D9" w:rsidRDefault="004174D9"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133" w:rsidRDefault="00C03E8C">
    <w:pPr>
      <w:pStyle w:val="a9"/>
      <w:jc w:val="center"/>
    </w:pPr>
    <w:r>
      <w:fldChar w:fldCharType="begin"/>
    </w:r>
    <w:r w:rsidR="00994133">
      <w:instrText>PAGE   \* MERGEFORMAT</w:instrText>
    </w:r>
    <w:r>
      <w:fldChar w:fldCharType="separate"/>
    </w:r>
    <w:r w:rsidR="00C235ED" w:rsidRPr="00C235ED">
      <w:rPr>
        <w:noProof/>
        <w:lang w:val="ru-RU"/>
      </w:rPr>
      <w:t>2</w:t>
    </w:r>
    <w:r>
      <w:fldChar w:fldCharType="end"/>
    </w:r>
  </w:p>
  <w:p w:rsidR="00994133" w:rsidRDefault="00994133">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276CF"/>
    <w:rsid w:val="00033703"/>
    <w:rsid w:val="00080B44"/>
    <w:rsid w:val="000D3584"/>
    <w:rsid w:val="001316F8"/>
    <w:rsid w:val="001413F2"/>
    <w:rsid w:val="001572F8"/>
    <w:rsid w:val="00171451"/>
    <w:rsid w:val="00177609"/>
    <w:rsid w:val="001B6BA2"/>
    <w:rsid w:val="001C1828"/>
    <w:rsid w:val="001D00E6"/>
    <w:rsid w:val="001D0F09"/>
    <w:rsid w:val="001F1F8A"/>
    <w:rsid w:val="002265E8"/>
    <w:rsid w:val="002B045D"/>
    <w:rsid w:val="002C136C"/>
    <w:rsid w:val="002C1CBA"/>
    <w:rsid w:val="002C418E"/>
    <w:rsid w:val="002D126F"/>
    <w:rsid w:val="002D5B01"/>
    <w:rsid w:val="002F3FEE"/>
    <w:rsid w:val="00301DA3"/>
    <w:rsid w:val="00310EB3"/>
    <w:rsid w:val="0031173B"/>
    <w:rsid w:val="00344B89"/>
    <w:rsid w:val="00402054"/>
    <w:rsid w:val="004174D9"/>
    <w:rsid w:val="00453F80"/>
    <w:rsid w:val="00465F88"/>
    <w:rsid w:val="004751B4"/>
    <w:rsid w:val="00486BC6"/>
    <w:rsid w:val="004970F8"/>
    <w:rsid w:val="00497D0E"/>
    <w:rsid w:val="004F4B17"/>
    <w:rsid w:val="00514728"/>
    <w:rsid w:val="00515F4D"/>
    <w:rsid w:val="00520B53"/>
    <w:rsid w:val="00543C76"/>
    <w:rsid w:val="00543E49"/>
    <w:rsid w:val="005C520F"/>
    <w:rsid w:val="005E1817"/>
    <w:rsid w:val="00630F71"/>
    <w:rsid w:val="00635A3E"/>
    <w:rsid w:val="0064759A"/>
    <w:rsid w:val="006812DC"/>
    <w:rsid w:val="00681F5A"/>
    <w:rsid w:val="006C02EA"/>
    <w:rsid w:val="006D00C6"/>
    <w:rsid w:val="006D3CC7"/>
    <w:rsid w:val="006F0746"/>
    <w:rsid w:val="00702C93"/>
    <w:rsid w:val="00703FDD"/>
    <w:rsid w:val="00750CFB"/>
    <w:rsid w:val="00767E15"/>
    <w:rsid w:val="00771720"/>
    <w:rsid w:val="007B069F"/>
    <w:rsid w:val="007E019C"/>
    <w:rsid w:val="007F671A"/>
    <w:rsid w:val="007F70D0"/>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1304C"/>
    <w:rsid w:val="00B26F7A"/>
    <w:rsid w:val="00B62C81"/>
    <w:rsid w:val="00B71F96"/>
    <w:rsid w:val="00B8380A"/>
    <w:rsid w:val="00B97957"/>
    <w:rsid w:val="00C03E8C"/>
    <w:rsid w:val="00C10775"/>
    <w:rsid w:val="00C2164C"/>
    <w:rsid w:val="00C235ED"/>
    <w:rsid w:val="00C576C5"/>
    <w:rsid w:val="00C96A14"/>
    <w:rsid w:val="00CC0F69"/>
    <w:rsid w:val="00CF7AF7"/>
    <w:rsid w:val="00D026A2"/>
    <w:rsid w:val="00D06CD4"/>
    <w:rsid w:val="00D41EA1"/>
    <w:rsid w:val="00D5563C"/>
    <w:rsid w:val="00D70089"/>
    <w:rsid w:val="00D83D8D"/>
    <w:rsid w:val="00D86044"/>
    <w:rsid w:val="00D86D15"/>
    <w:rsid w:val="00E35BF9"/>
    <w:rsid w:val="00E817F0"/>
    <w:rsid w:val="00E83890"/>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hAnsi="Cambria"/>
      <w:b/>
      <w:bCs/>
      <w:kern w:val="32"/>
      <w:sz w:val="32"/>
      <w:szCs w:val="32"/>
      <w:lang w:eastAsia="en-US"/>
    </w:rPr>
  </w:style>
  <w:style w:type="paragraph" w:styleId="2">
    <w:name w:val="heading 2"/>
    <w:basedOn w:val="a"/>
    <w:next w:val="a"/>
    <w:link w:val="20"/>
    <w:uiPriority w:val="99"/>
    <w:qFormat/>
    <w:rsid w:val="00771720"/>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szCs w:val="22"/>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hAnsi="Tahoma" w:cs="Tahoma"/>
      <w:sz w:val="16"/>
      <w:szCs w:val="16"/>
    </w:rPr>
  </w:style>
  <w:style w:type="character" w:customStyle="1" w:styleId="a8">
    <w:name w:val="Текст выноски Знак"/>
    <w:link w:val="a7"/>
    <w:uiPriority w:val="99"/>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eastAsia="en-US"/>
    </w:rPr>
  </w:style>
  <w:style w:type="table" w:styleId="af2">
    <w:name w:val="Table Grid"/>
    <w:basedOn w:val="a1"/>
    <w:uiPriority w:val="99"/>
    <w:rsid w:val="007717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rsid w:val="00994133"/>
    <w:rPr>
      <w:rFonts w:cs="Times New Roman"/>
      <w:vertAlign w:val="superscript"/>
    </w:rPr>
  </w:style>
  <w:style w:type="character" w:styleId="af8">
    <w:name w:val="Emphasis"/>
    <w:qFormat/>
    <w:locked/>
    <w:rsid w:val="0099413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367</TotalTime>
  <Pages>1</Pages>
  <Words>129</Words>
  <Characters>977</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31</cp:revision>
  <cp:lastPrinted>2023-03-29T13:46:00Z</cp:lastPrinted>
  <dcterms:created xsi:type="dcterms:W3CDTF">2018-06-27T17:03:00Z</dcterms:created>
  <dcterms:modified xsi:type="dcterms:W3CDTF">2023-04-04T12:27:00Z</dcterms:modified>
</cp:coreProperties>
</file>